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BCC9" w14:textId="32B76468" w:rsidR="00E51B0E" w:rsidRPr="00E51B0E" w:rsidRDefault="00E51B0E" w:rsidP="00E51B0E">
      <w:pPr>
        <w:jc w:val="center"/>
        <w:rPr>
          <w:b/>
          <w:bCs/>
          <w:sz w:val="36"/>
          <w:szCs w:val="36"/>
          <w:lang w:val="gl-ES"/>
        </w:rPr>
      </w:pPr>
      <w:r w:rsidRPr="00E51B0E">
        <w:rPr>
          <w:b/>
          <w:bCs/>
          <w:sz w:val="36"/>
          <w:szCs w:val="36"/>
          <w:lang w:val="gl-ES"/>
        </w:rPr>
        <w:t>INSTRUCIONS PARA SOLICITAR UN POSTO</w:t>
      </w:r>
    </w:p>
    <w:p w14:paraId="1B3B3EC6" w14:textId="3239EA5D" w:rsidR="00496335" w:rsidRPr="00E51B0E" w:rsidRDefault="00E51B0E" w:rsidP="00E51B0E">
      <w:pPr>
        <w:jc w:val="center"/>
        <w:rPr>
          <w:b/>
          <w:bCs/>
          <w:sz w:val="36"/>
          <w:szCs w:val="36"/>
          <w:lang w:val="gl-ES"/>
        </w:rPr>
      </w:pPr>
      <w:r w:rsidRPr="00E51B0E">
        <w:rPr>
          <w:b/>
          <w:bCs/>
          <w:sz w:val="36"/>
          <w:szCs w:val="36"/>
          <w:lang w:val="gl-ES"/>
        </w:rPr>
        <w:t>NA PRAZA DE ABASTOS DE XINZO DE LIMIA</w:t>
      </w:r>
    </w:p>
    <w:p w14:paraId="1E1668C6" w14:textId="77777777" w:rsidR="00E51B0E" w:rsidRPr="00E51B0E" w:rsidRDefault="00E51B0E" w:rsidP="00E51B0E">
      <w:pPr>
        <w:jc w:val="center"/>
        <w:rPr>
          <w:b/>
          <w:bCs/>
          <w:sz w:val="36"/>
          <w:szCs w:val="36"/>
          <w:lang w:val="gl-ES"/>
        </w:rPr>
      </w:pPr>
    </w:p>
    <w:p w14:paraId="056AD8EC" w14:textId="2119E29D" w:rsidR="00E51B0E" w:rsidRDefault="00E51B0E" w:rsidP="00E51B0E">
      <w:pPr>
        <w:jc w:val="both"/>
        <w:rPr>
          <w:b/>
          <w:bCs/>
          <w:color w:val="3A7C22" w:themeColor="accent6" w:themeShade="BF"/>
          <w:sz w:val="28"/>
          <w:szCs w:val="28"/>
          <w:lang w:val="gl-ES"/>
        </w:rPr>
      </w:pPr>
      <w:r w:rsidRPr="00E51B0E">
        <w:rPr>
          <w:b/>
          <w:bCs/>
          <w:color w:val="3A7C22" w:themeColor="accent6" w:themeShade="BF"/>
          <w:sz w:val="28"/>
          <w:szCs w:val="28"/>
          <w:lang w:val="gl-ES"/>
        </w:rPr>
        <w:t xml:space="preserve">Documentos que debe ler con atención antes de solicitar un posto. </w:t>
      </w:r>
    </w:p>
    <w:p w14:paraId="46AC77BF" w14:textId="0459E2D2" w:rsidR="00E51B0E" w:rsidRPr="00E51B0E" w:rsidRDefault="00E51B0E" w:rsidP="00E51B0E">
      <w:pPr>
        <w:pStyle w:val="Pargrafodelista"/>
        <w:numPr>
          <w:ilvl w:val="0"/>
          <w:numId w:val="1"/>
        </w:numPr>
        <w:jc w:val="both"/>
        <w:rPr>
          <w:b/>
          <w:bCs/>
          <w:sz w:val="28"/>
          <w:szCs w:val="28"/>
          <w:lang w:val="gl-ES"/>
        </w:rPr>
      </w:pPr>
      <w:r w:rsidRPr="00E51B0E">
        <w:rPr>
          <w:b/>
          <w:bCs/>
          <w:sz w:val="28"/>
          <w:szCs w:val="28"/>
          <w:lang w:val="gl-ES"/>
        </w:rPr>
        <w:t xml:space="preserve">Plano e fichas de posto: </w:t>
      </w:r>
      <w:r>
        <w:rPr>
          <w:sz w:val="28"/>
          <w:szCs w:val="28"/>
          <w:lang w:val="gl-ES"/>
        </w:rPr>
        <w:t xml:space="preserve">Co plano vai poder identificar a situación de cada posto e as fichas describen individualmente as características de cada un. Tamén teñen un número de posto e o uso que se lle pode dar. </w:t>
      </w:r>
    </w:p>
    <w:p w14:paraId="6DE477C9" w14:textId="50ABCBAD" w:rsidR="00E51B0E" w:rsidRPr="00E51B0E" w:rsidRDefault="00E51B0E" w:rsidP="00E51B0E">
      <w:pPr>
        <w:pStyle w:val="Pargrafodelista"/>
        <w:numPr>
          <w:ilvl w:val="0"/>
          <w:numId w:val="1"/>
        </w:numPr>
        <w:jc w:val="both"/>
        <w:rPr>
          <w:b/>
          <w:bCs/>
          <w:sz w:val="28"/>
          <w:szCs w:val="28"/>
          <w:lang w:val="gl-ES"/>
        </w:rPr>
      </w:pPr>
      <w:r>
        <w:rPr>
          <w:b/>
          <w:bCs/>
          <w:sz w:val="28"/>
          <w:szCs w:val="28"/>
          <w:lang w:val="gl-ES"/>
        </w:rPr>
        <w:t>Pregos de Licitación:</w:t>
      </w:r>
      <w:r>
        <w:rPr>
          <w:sz w:val="28"/>
          <w:szCs w:val="28"/>
          <w:lang w:val="gl-ES"/>
        </w:rPr>
        <w:t xml:space="preserve"> Son as normas que rexen a concesión dun posto. </w:t>
      </w:r>
      <w:r w:rsidRPr="009C6AF4">
        <w:rPr>
          <w:b/>
          <w:bCs/>
          <w:i/>
          <w:iCs/>
          <w:sz w:val="28"/>
          <w:szCs w:val="28"/>
          <w:lang w:val="gl-ES"/>
        </w:rPr>
        <w:t>Son  idénticos para todos os postos</w:t>
      </w:r>
      <w:r w:rsidRPr="00E51B0E">
        <w:rPr>
          <w:b/>
          <w:bCs/>
          <w:sz w:val="28"/>
          <w:szCs w:val="28"/>
          <w:lang w:val="gl-ES"/>
        </w:rPr>
        <w:t>,</w:t>
      </w:r>
      <w:r>
        <w:rPr>
          <w:sz w:val="28"/>
          <w:szCs w:val="28"/>
          <w:lang w:val="gl-ES"/>
        </w:rPr>
        <w:t xml:space="preserve"> inda que neste caso ponse como exemplo o do posto </w:t>
      </w:r>
      <w:r w:rsidRPr="009C6AF4">
        <w:rPr>
          <w:b/>
          <w:bCs/>
          <w:sz w:val="28"/>
          <w:szCs w:val="28"/>
          <w:lang w:val="gl-ES"/>
        </w:rPr>
        <w:t>1</w:t>
      </w:r>
      <w:r>
        <w:rPr>
          <w:sz w:val="28"/>
          <w:szCs w:val="28"/>
          <w:lang w:val="gl-ES"/>
        </w:rPr>
        <w:t xml:space="preserve"> que ten un uso gastronómico e de comida para levar. </w:t>
      </w:r>
    </w:p>
    <w:p w14:paraId="58DB9432" w14:textId="0C5CD586" w:rsidR="00E51B0E" w:rsidRPr="00E51B0E" w:rsidRDefault="00E51B0E" w:rsidP="00E51B0E">
      <w:pPr>
        <w:ind w:left="360"/>
        <w:jc w:val="both"/>
        <w:rPr>
          <w:b/>
          <w:bCs/>
          <w:color w:val="3A7C22" w:themeColor="accent6" w:themeShade="BF"/>
          <w:sz w:val="28"/>
          <w:szCs w:val="28"/>
          <w:lang w:val="gl-ES"/>
        </w:rPr>
      </w:pPr>
      <w:r w:rsidRPr="00E51B0E">
        <w:rPr>
          <w:b/>
          <w:bCs/>
          <w:color w:val="3A7C22" w:themeColor="accent6" w:themeShade="BF"/>
          <w:sz w:val="28"/>
          <w:szCs w:val="28"/>
          <w:lang w:val="gl-ES"/>
        </w:rPr>
        <w:t>Unha vez lidos estes documentos pode comezar a cubrir os anexos e meter cada un no sobre que lle corresponde</w:t>
      </w:r>
    </w:p>
    <w:p w14:paraId="7E00677E" w14:textId="5015849F" w:rsidR="00E51B0E" w:rsidRDefault="00E51B0E" w:rsidP="00E51B0E">
      <w:pPr>
        <w:pStyle w:val="Pargrafodelista"/>
        <w:numPr>
          <w:ilvl w:val="0"/>
          <w:numId w:val="2"/>
        </w:numPr>
        <w:jc w:val="both"/>
        <w:rPr>
          <w:b/>
          <w:bCs/>
          <w:sz w:val="28"/>
          <w:szCs w:val="28"/>
          <w:lang w:val="gl-ES"/>
        </w:rPr>
      </w:pPr>
      <w:r>
        <w:rPr>
          <w:b/>
          <w:bCs/>
          <w:sz w:val="28"/>
          <w:szCs w:val="28"/>
          <w:lang w:val="gl-ES"/>
        </w:rPr>
        <w:t>SOBRE A: Anexo I  DOCUMENTACIÓN ADMINISTRATIVA</w:t>
      </w:r>
    </w:p>
    <w:p w14:paraId="46BC9127" w14:textId="00F8148A" w:rsidR="00E51B0E" w:rsidRPr="00E51B0E" w:rsidRDefault="00E51B0E" w:rsidP="00E51B0E">
      <w:pPr>
        <w:pStyle w:val="Pargrafodelista"/>
        <w:numPr>
          <w:ilvl w:val="0"/>
          <w:numId w:val="2"/>
        </w:numPr>
        <w:jc w:val="both"/>
        <w:rPr>
          <w:b/>
          <w:bCs/>
          <w:sz w:val="28"/>
          <w:szCs w:val="28"/>
          <w:lang w:val="gl-ES"/>
        </w:rPr>
      </w:pPr>
      <w:r>
        <w:rPr>
          <w:b/>
          <w:bCs/>
          <w:sz w:val="28"/>
          <w:szCs w:val="28"/>
          <w:lang w:val="gl-ES"/>
        </w:rPr>
        <w:t>SOBRE B: Anexo II PROPOSICIÓN ECONÓMICA</w:t>
      </w:r>
    </w:p>
    <w:p w14:paraId="58ED5802" w14:textId="17ABE7FD" w:rsidR="00E51B0E" w:rsidRDefault="00E51B0E" w:rsidP="00E51B0E">
      <w:pPr>
        <w:pStyle w:val="Pargrafodelista"/>
        <w:numPr>
          <w:ilvl w:val="0"/>
          <w:numId w:val="2"/>
        </w:numPr>
        <w:jc w:val="both"/>
        <w:rPr>
          <w:b/>
          <w:bCs/>
          <w:sz w:val="28"/>
          <w:szCs w:val="28"/>
          <w:lang w:val="gl-ES"/>
        </w:rPr>
      </w:pPr>
      <w:r>
        <w:rPr>
          <w:b/>
          <w:bCs/>
          <w:sz w:val="28"/>
          <w:szCs w:val="28"/>
          <w:lang w:val="gl-ES"/>
        </w:rPr>
        <w:t>SOBRE C: Anexo III MEMORIA DESCRITIVA</w:t>
      </w:r>
    </w:p>
    <w:p w14:paraId="577B5935" w14:textId="3B569701" w:rsidR="00E51B0E" w:rsidRDefault="00E51B0E" w:rsidP="00E51B0E">
      <w:pPr>
        <w:pStyle w:val="Pargrafodelista"/>
        <w:ind w:left="2124"/>
        <w:jc w:val="both"/>
        <w:rPr>
          <w:b/>
          <w:bCs/>
          <w:sz w:val="28"/>
          <w:szCs w:val="28"/>
          <w:lang w:val="gl-ES"/>
        </w:rPr>
      </w:pPr>
      <w:r>
        <w:rPr>
          <w:b/>
          <w:bCs/>
          <w:sz w:val="28"/>
          <w:szCs w:val="28"/>
          <w:lang w:val="gl-ES"/>
        </w:rPr>
        <w:t xml:space="preserve">    Anexo IV DECARACION RESPONSABLE</w:t>
      </w:r>
    </w:p>
    <w:p w14:paraId="37F2935C" w14:textId="77777777" w:rsidR="00E51B0E" w:rsidRDefault="00E51B0E" w:rsidP="00E51B0E">
      <w:pPr>
        <w:jc w:val="both"/>
        <w:rPr>
          <w:b/>
          <w:bCs/>
          <w:sz w:val="28"/>
          <w:szCs w:val="28"/>
          <w:lang w:val="gl-ES"/>
        </w:rPr>
      </w:pPr>
    </w:p>
    <w:p w14:paraId="374884F7" w14:textId="3D30B2BA" w:rsidR="00E51B0E" w:rsidRDefault="00E51B0E" w:rsidP="00E51B0E">
      <w:pPr>
        <w:jc w:val="both"/>
        <w:rPr>
          <w:b/>
          <w:bCs/>
          <w:color w:val="3A7C22" w:themeColor="accent6" w:themeShade="BF"/>
          <w:sz w:val="28"/>
          <w:szCs w:val="28"/>
          <w:lang w:val="gl-ES"/>
        </w:rPr>
      </w:pPr>
      <w:r w:rsidRPr="009C6AF4">
        <w:rPr>
          <w:b/>
          <w:bCs/>
          <w:color w:val="3A7C22" w:themeColor="accent6" w:themeShade="BF"/>
          <w:sz w:val="28"/>
          <w:szCs w:val="28"/>
          <w:lang w:val="gl-ES"/>
        </w:rPr>
        <w:t xml:space="preserve">Unha vez cubertos e asinados os anexos, poña cada un </w:t>
      </w:r>
      <w:r w:rsidR="009C6AF4" w:rsidRPr="009C6AF4">
        <w:rPr>
          <w:b/>
          <w:bCs/>
          <w:color w:val="3A7C22" w:themeColor="accent6" w:themeShade="BF"/>
          <w:sz w:val="28"/>
          <w:szCs w:val="28"/>
          <w:lang w:val="gl-ES"/>
        </w:rPr>
        <w:t xml:space="preserve">no sobre que lle corresponde e escriba fora cal é: SOBRE A -SOBRE B – SOBRE </w:t>
      </w:r>
    </w:p>
    <w:p w14:paraId="4FA1F4B9" w14:textId="717A9CCF" w:rsidR="009C6AF4" w:rsidRDefault="009C6AF4" w:rsidP="009C6AF4">
      <w:pPr>
        <w:jc w:val="center"/>
        <w:rPr>
          <w:b/>
          <w:bCs/>
          <w:sz w:val="28"/>
          <w:szCs w:val="28"/>
          <w:lang w:val="gl-ES"/>
        </w:rPr>
      </w:pPr>
      <w:r w:rsidRPr="009C6AF4">
        <w:rPr>
          <w:b/>
          <w:bCs/>
          <w:sz w:val="28"/>
          <w:szCs w:val="28"/>
          <w:lang w:val="gl-ES"/>
        </w:rPr>
        <w:t>ENTREGUE ESTES SOBRE NO REXISTO DO CONCELLO DE XINZO DA LIMIA ANTES DO 6 DE AGOSTO</w:t>
      </w:r>
    </w:p>
    <w:p w14:paraId="6EA25E58" w14:textId="1AC61D6D" w:rsidR="009C6AF4" w:rsidRPr="009C6AF4" w:rsidRDefault="009C6AF4" w:rsidP="009C6AF4">
      <w:pPr>
        <w:jc w:val="center"/>
        <w:rPr>
          <w:b/>
          <w:bCs/>
          <w:sz w:val="28"/>
          <w:szCs w:val="28"/>
          <w:lang w:val="gl-ES"/>
        </w:rPr>
      </w:pPr>
    </w:p>
    <w:sectPr w:rsidR="009C6AF4" w:rsidRPr="009C6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E2F"/>
    <w:multiLevelType w:val="hybridMultilevel"/>
    <w:tmpl w:val="817CF9B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3F02A5"/>
    <w:multiLevelType w:val="hybridMultilevel"/>
    <w:tmpl w:val="318657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95534">
    <w:abstractNumId w:val="1"/>
  </w:num>
  <w:num w:numId="2" w16cid:durableId="203280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0E"/>
    <w:rsid w:val="00496335"/>
    <w:rsid w:val="0075490F"/>
    <w:rsid w:val="008045E6"/>
    <w:rsid w:val="009C6AF4"/>
    <w:rsid w:val="00E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F04"/>
  <w15:chartTrackingRefBased/>
  <w15:docId w15:val="{4F706F14-AF1B-4373-A102-0C63B1F3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E5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E5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E5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E5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E5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E5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E5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E5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E5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E5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E5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E5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E51B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E51B0E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E51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E51B0E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E51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E51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E5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E5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E5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E5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E5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E51B0E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E51B0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1B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E5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E51B0E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E5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RURAL CONSULTING SL B32317869</dc:creator>
  <cp:keywords/>
  <dc:description/>
  <cp:lastModifiedBy>RURAL CONSULTING SL B32317869</cp:lastModifiedBy>
  <cp:revision>1</cp:revision>
  <dcterms:created xsi:type="dcterms:W3CDTF">2026-07-01T16:27:00Z</dcterms:created>
  <dcterms:modified xsi:type="dcterms:W3CDTF">2026-07-01T16:42:00Z</dcterms:modified>
</cp:coreProperties>
</file>